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0D" w:rsidRDefault="00CD7354" w:rsidP="00B94049">
      <w:pPr>
        <w:spacing w:line="288" w:lineRule="auto"/>
        <w:jc w:val="center"/>
        <w:rPr>
          <w:b/>
          <w:color w:val="0000FF"/>
          <w:szCs w:val="28"/>
        </w:rPr>
      </w:pPr>
      <w:r>
        <w:rPr>
          <w:b/>
          <w:color w:val="0000FF"/>
          <w:szCs w:val="28"/>
        </w:rPr>
        <w:t>KHÓA</w:t>
      </w:r>
      <w:r w:rsidR="007C3EFC">
        <w:rPr>
          <w:b/>
          <w:color w:val="0000FF"/>
          <w:szCs w:val="28"/>
        </w:rPr>
        <w:t xml:space="preserve"> TÀI KHOẢN ĐỊNH DANH ĐIỆN </w:t>
      </w:r>
      <w:r w:rsidR="00FD50AF">
        <w:rPr>
          <w:b/>
          <w:color w:val="0000FF"/>
          <w:szCs w:val="28"/>
        </w:rPr>
        <w:t xml:space="preserve">TỬ </w:t>
      </w:r>
      <w:r w:rsidR="00BC74BC">
        <w:rPr>
          <w:b/>
          <w:color w:val="0000FF"/>
          <w:szCs w:val="28"/>
        </w:rPr>
        <w:t>TẠI CẤ</w:t>
      </w:r>
      <w:r w:rsidR="00C2188E">
        <w:rPr>
          <w:b/>
          <w:color w:val="0000FF"/>
          <w:szCs w:val="28"/>
        </w:rPr>
        <w:t>P HUYỆN</w:t>
      </w:r>
    </w:p>
    <w:p w:rsidR="00B94049" w:rsidRPr="006D6C06" w:rsidRDefault="00B94049" w:rsidP="00B9404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0529F8">
            <w:pPr>
              <w:spacing w:before="120" w:after="120" w:line="276"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0529F8">
            <w:pPr>
              <w:spacing w:before="120" w:after="120" w:line="276" w:lineRule="auto"/>
              <w:jc w:val="both"/>
              <w:rPr>
                <w:b/>
                <w:color w:val="0000FF"/>
                <w:szCs w:val="28"/>
              </w:rPr>
            </w:pPr>
            <w:r w:rsidRPr="006D6C06">
              <w:rPr>
                <w:b/>
                <w:color w:val="0000FF"/>
                <w:szCs w:val="28"/>
              </w:rPr>
              <w:t>Trình tự thực hiện</w:t>
            </w:r>
          </w:p>
        </w:tc>
      </w:tr>
      <w:tr w:rsidR="008D5C0D" w:rsidRPr="006A7871" w:rsidTr="009C2D1D">
        <w:trPr>
          <w:trHeight w:val="1246"/>
        </w:trPr>
        <w:tc>
          <w:tcPr>
            <w:tcW w:w="669" w:type="dxa"/>
            <w:vMerge/>
          </w:tcPr>
          <w:p w:rsidR="008D5C0D" w:rsidRPr="006A7871" w:rsidRDefault="008D5C0D" w:rsidP="000529F8">
            <w:pPr>
              <w:spacing w:before="120" w:after="120" w:line="276" w:lineRule="auto"/>
              <w:jc w:val="both"/>
              <w:rPr>
                <w:szCs w:val="28"/>
              </w:rPr>
            </w:pPr>
          </w:p>
        </w:tc>
        <w:tc>
          <w:tcPr>
            <w:tcW w:w="8976" w:type="dxa"/>
          </w:tcPr>
          <w:p w:rsidR="00CD7354" w:rsidRPr="00A068A5" w:rsidRDefault="00CD7354" w:rsidP="000529F8">
            <w:pPr>
              <w:spacing w:before="120" w:after="120" w:line="276" w:lineRule="auto"/>
              <w:ind w:firstLine="720"/>
              <w:jc w:val="both"/>
              <w:rPr>
                <w:rFonts w:eastAsia="Times New Roman" w:cs="Times New Roman"/>
                <w:szCs w:val="28"/>
                <w:lang w:val="vi-VN"/>
              </w:rPr>
            </w:pPr>
            <w:r w:rsidRPr="00A068A5">
              <w:rPr>
                <w:rFonts w:eastAsia="Times New Roman" w:cs="Times New Roman"/>
                <w:szCs w:val="28"/>
                <w:lang w:val="vi-VN"/>
              </w:rPr>
              <w:t xml:space="preserve">Bước 1: Cơ quan tiến hành tố tụng, cơ quan khác có thẩm quyền gửi Phiếu đề nghị khóa, mở khóa tài khoản định danh điện tử, căn cước điện tử theo mẫu TK03 ban hành kèm theo Nghị định </w:t>
            </w:r>
            <w:r w:rsidRPr="00A068A5">
              <w:rPr>
                <w:rFonts w:cs="Times New Roman"/>
                <w:szCs w:val="28"/>
                <w:lang w:val="vi-VN"/>
              </w:rPr>
              <w:t>số 69/2024/NĐ-CP ngày 25/6/2024 quy định về định danh và xác thực điện tử</w:t>
            </w:r>
            <w:r w:rsidRPr="00A068A5">
              <w:rPr>
                <w:rFonts w:eastAsia="Times New Roman" w:cs="Times New Roman"/>
                <w:szCs w:val="28"/>
                <w:lang w:val="vi-VN"/>
              </w:rPr>
              <w:t xml:space="preserve"> tới </w:t>
            </w:r>
            <w:r w:rsidR="00C2188E">
              <w:rPr>
                <w:rFonts w:cs="Times New Roman"/>
                <w:szCs w:val="28"/>
                <w:lang w:val="vi-VN"/>
              </w:rPr>
              <w:t>Công an cấp huyện</w:t>
            </w:r>
            <w:r>
              <w:rPr>
                <w:rFonts w:cs="Times New Roman"/>
                <w:szCs w:val="28"/>
                <w:lang w:val="vi-VN"/>
              </w:rPr>
              <w:t xml:space="preserve"> </w:t>
            </w:r>
            <w:r w:rsidRPr="00A068A5">
              <w:rPr>
                <w:rFonts w:eastAsia="Times New Roman" w:cs="Times New Roman"/>
                <w:szCs w:val="28"/>
                <w:lang w:val="vi-VN"/>
              </w:rPr>
              <w:t>để tiếp nhận, xử lý.</w:t>
            </w:r>
          </w:p>
          <w:p w:rsidR="00CD7354" w:rsidRPr="00A068A5" w:rsidRDefault="00CD7354" w:rsidP="000529F8">
            <w:pPr>
              <w:spacing w:before="120" w:after="120" w:line="276" w:lineRule="auto"/>
              <w:ind w:firstLine="720"/>
              <w:jc w:val="both"/>
              <w:rPr>
                <w:rFonts w:eastAsia="Times New Roman" w:cs="Times New Roman"/>
                <w:szCs w:val="28"/>
                <w:lang w:val="vi-VN"/>
              </w:rPr>
            </w:pPr>
            <w:r w:rsidRPr="00A068A5">
              <w:rPr>
                <w:rFonts w:eastAsia="Times New Roman" w:cs="Times New Roman"/>
                <w:szCs w:val="28"/>
                <w:lang w:val="vi-VN"/>
              </w:rPr>
              <w:t xml:space="preserve">Bước 2: Trong thời hạn 01 ngày làm việc kể từ ngày nhận được Phiếu đề nghị khóa tài khoản định danh điện tử, </w:t>
            </w:r>
            <w:r w:rsidR="00C2188E">
              <w:rPr>
                <w:rFonts w:cs="Times New Roman"/>
                <w:szCs w:val="28"/>
                <w:lang w:val="vi-VN"/>
              </w:rPr>
              <w:t>Công an huyện</w:t>
            </w:r>
            <w:r>
              <w:rPr>
                <w:rFonts w:cs="Times New Roman"/>
                <w:szCs w:val="28"/>
                <w:lang w:val="vi-VN"/>
              </w:rPr>
              <w:t xml:space="preserve"> </w:t>
            </w:r>
            <w:r w:rsidRPr="00A068A5">
              <w:rPr>
                <w:rFonts w:eastAsia="Times New Roman" w:cs="Times New Roman"/>
                <w:szCs w:val="28"/>
                <w:lang w:val="vi-VN"/>
              </w:rPr>
              <w:t>nơi tiếp nhận đề nghị phải xem xét, chuyển đề nghị khóa tài khoản định danh điện tử đến thủ trưởng cơ quan quản lý căn cước Bộ Công an để xem xét, phê duyệt thông qua hệ thốn</w:t>
            </w:r>
            <w:r>
              <w:rPr>
                <w:rFonts w:eastAsia="Times New Roman" w:cs="Times New Roman"/>
                <w:szCs w:val="28"/>
                <w:lang w:val="vi-VN"/>
              </w:rPr>
              <w:t>g định danh và xác thực điện tử.</w:t>
            </w:r>
          </w:p>
          <w:p w:rsidR="008D5C0D" w:rsidRPr="00CD7354" w:rsidRDefault="00CD7354" w:rsidP="000529F8">
            <w:pPr>
              <w:spacing w:before="120" w:after="120" w:line="276" w:lineRule="auto"/>
              <w:ind w:firstLine="720"/>
              <w:jc w:val="both"/>
              <w:rPr>
                <w:rFonts w:eastAsia="Times New Roman" w:cs="Times New Roman"/>
                <w:szCs w:val="28"/>
                <w:lang w:val="vi-VN"/>
              </w:rPr>
            </w:pPr>
            <w:r w:rsidRPr="00A068A5">
              <w:rPr>
                <w:rFonts w:eastAsia="Times New Roman" w:cs="Times New Roman"/>
                <w:szCs w:val="28"/>
                <w:lang w:val="vi-VN"/>
              </w:rPr>
              <w:t xml:space="preserve">Bước 3: Trong thời hạn 02 ngày làm việc kể từ ngày nhận được đề xuất của </w:t>
            </w:r>
            <w:r w:rsidRPr="00A068A5">
              <w:rPr>
                <w:rFonts w:cs="Times New Roman"/>
                <w:szCs w:val="28"/>
                <w:lang w:val="vi-VN"/>
              </w:rPr>
              <w:t>Công</w:t>
            </w:r>
            <w:r w:rsidR="00C2188E">
              <w:rPr>
                <w:rFonts w:cs="Times New Roman"/>
                <w:szCs w:val="28"/>
                <w:lang w:val="vi-VN"/>
              </w:rPr>
              <w:t xml:space="preserve"> an cấp huyện</w:t>
            </w:r>
            <w:r>
              <w:rPr>
                <w:rFonts w:cs="Times New Roman"/>
                <w:szCs w:val="28"/>
                <w:lang w:val="vi-VN"/>
              </w:rPr>
              <w:t xml:space="preserve"> </w:t>
            </w:r>
            <w:r w:rsidRPr="00A068A5">
              <w:rPr>
                <w:rFonts w:eastAsia="Times New Roman" w:cs="Times New Roman"/>
                <w:szCs w:val="28"/>
                <w:lang w:val="vi-VN"/>
              </w:rPr>
              <w:t xml:space="preserve">chuyển đến, thủ trưởng cơ quan quản lý căn cước Bộ Công an xem xét, phê duyệt đối với trường hợp yêu cầu khóa tài khoản định danh điện tử và thông báo tới cơ quan đề nghị khóa tài khoản định danh điện tử và chủ thể bị khóa tài khoản. Trường hợp từ chối khóa tài khoản định danh điện tử thì có văn bản trả lời và nêu rõ lý do. </w:t>
            </w:r>
          </w:p>
        </w:tc>
      </w:tr>
      <w:tr w:rsidR="008D5C0D" w:rsidRPr="006A7871" w:rsidTr="009C2D1D">
        <w:trPr>
          <w:trHeight w:val="476"/>
        </w:trPr>
        <w:tc>
          <w:tcPr>
            <w:tcW w:w="669" w:type="dxa"/>
            <w:vMerge w:val="restart"/>
          </w:tcPr>
          <w:p w:rsidR="008D5C0D" w:rsidRPr="00686BD5" w:rsidRDefault="008D5C0D" w:rsidP="000529F8">
            <w:pPr>
              <w:spacing w:before="120" w:after="120" w:line="276" w:lineRule="auto"/>
              <w:jc w:val="center"/>
              <w:rPr>
                <w:b/>
                <w:color w:val="0000FF"/>
                <w:szCs w:val="28"/>
              </w:rPr>
            </w:pPr>
            <w:r w:rsidRPr="00686BD5">
              <w:rPr>
                <w:b/>
                <w:color w:val="0000FF"/>
                <w:szCs w:val="28"/>
              </w:rPr>
              <w:t>2</w:t>
            </w:r>
          </w:p>
        </w:tc>
        <w:tc>
          <w:tcPr>
            <w:tcW w:w="8976" w:type="dxa"/>
          </w:tcPr>
          <w:p w:rsidR="008D5C0D" w:rsidRPr="00686BD5" w:rsidRDefault="008D5C0D" w:rsidP="000529F8">
            <w:pPr>
              <w:spacing w:before="120" w:after="120" w:line="276"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0529F8">
            <w:pPr>
              <w:spacing w:before="120" w:after="120" w:line="276" w:lineRule="auto"/>
              <w:jc w:val="both"/>
              <w:rPr>
                <w:szCs w:val="28"/>
              </w:rPr>
            </w:pPr>
          </w:p>
        </w:tc>
        <w:tc>
          <w:tcPr>
            <w:tcW w:w="8976" w:type="dxa"/>
          </w:tcPr>
          <w:p w:rsidR="00482827" w:rsidRPr="00C13B42" w:rsidRDefault="007C3EFC" w:rsidP="000529F8">
            <w:pPr>
              <w:spacing w:before="120" w:after="120" w:line="276" w:lineRule="auto"/>
              <w:ind w:firstLine="720"/>
              <w:jc w:val="both"/>
              <w:rPr>
                <w:rFonts w:eastAsia="Times New Roman" w:cs="Times New Roman"/>
                <w:color w:val="000000"/>
                <w:szCs w:val="28"/>
              </w:rPr>
            </w:pPr>
            <w:r>
              <w:rPr>
                <w:rFonts w:cs="Times New Roman"/>
                <w:szCs w:val="28"/>
                <w:lang w:val="nl-NL"/>
              </w:rPr>
              <w:t xml:space="preserve">- </w:t>
            </w:r>
            <w:r w:rsidR="00CD7354">
              <w:rPr>
                <w:rFonts w:cs="Times New Roman"/>
                <w:szCs w:val="28"/>
                <w:lang w:val="nl-NL"/>
              </w:rPr>
              <w:t>Nộp hồ sơ</w:t>
            </w:r>
            <w:r w:rsidRPr="00A068A5">
              <w:rPr>
                <w:rFonts w:cs="Times New Roman"/>
                <w:szCs w:val="28"/>
                <w:lang w:val="nl-NL"/>
              </w:rPr>
              <w:t xml:space="preserve"> trực tiếp </w:t>
            </w:r>
            <w:r w:rsidR="00CD7354">
              <w:rPr>
                <w:rFonts w:cs="Times New Roman"/>
                <w:szCs w:val="28"/>
                <w:lang w:val="nl-NL"/>
              </w:rPr>
              <w:t>tại</w:t>
            </w:r>
            <w:r w:rsidRPr="00A068A5">
              <w:rPr>
                <w:rFonts w:cs="Times New Roman"/>
                <w:szCs w:val="28"/>
                <w:lang w:val="nl-NL"/>
              </w:rPr>
              <w:t xml:space="preserve"> </w:t>
            </w:r>
            <w:r>
              <w:rPr>
                <w:rFonts w:cs="Times New Roman"/>
                <w:szCs w:val="28"/>
                <w:lang w:val="nl-NL"/>
              </w:rPr>
              <w:t xml:space="preserve">Bộ phận một cửa Công an </w:t>
            </w:r>
            <w:r w:rsidR="00C2188E">
              <w:rPr>
                <w:rFonts w:cs="Times New Roman"/>
                <w:szCs w:val="28"/>
                <w:lang w:val="nl-NL"/>
              </w:rPr>
              <w:t>cấp huyện;</w:t>
            </w:r>
          </w:p>
          <w:p w:rsidR="00CD7354" w:rsidRPr="00CD7354" w:rsidRDefault="00CD7354" w:rsidP="000529F8">
            <w:pPr>
              <w:spacing w:before="120" w:after="120" w:line="276" w:lineRule="auto"/>
              <w:ind w:firstLine="720"/>
              <w:jc w:val="both"/>
              <w:rPr>
                <w:rFonts w:cs="Times New Roman"/>
                <w:szCs w:val="28"/>
                <w:lang w:val="vi-VN"/>
              </w:rPr>
            </w:pPr>
            <w:r w:rsidRPr="00A068A5">
              <w:rPr>
                <w:rFonts w:cs="Times New Roman"/>
                <w:szCs w:val="28"/>
                <w:lang w:val="vi-VN"/>
              </w:rPr>
              <w:t>- Qua dịch vụ bưu chính (nế</w:t>
            </w:r>
            <w:r>
              <w:rPr>
                <w:rFonts w:cs="Times New Roman"/>
                <w:szCs w:val="28"/>
                <w:lang w:val="vi-VN"/>
              </w:rPr>
              <w:t>u có).</w:t>
            </w:r>
          </w:p>
          <w:p w:rsidR="00FC6544" w:rsidRPr="00C13B42" w:rsidRDefault="00C13B42" w:rsidP="000529F8">
            <w:pPr>
              <w:spacing w:before="120" w:after="120" w:line="276" w:lineRule="auto"/>
              <w:ind w:firstLine="709"/>
              <w:jc w:val="both"/>
              <w:rPr>
                <w:rFonts w:eastAsia="Times New Roman" w:cs="Times New Roman"/>
                <w:color w:val="000000"/>
                <w:spacing w:val="2"/>
                <w:szCs w:val="28"/>
              </w:rPr>
            </w:pPr>
            <w:r w:rsidRPr="00C13B42">
              <w:rPr>
                <w:rFonts w:eastAsia="Times New Roman" w:cs="Times New Roman"/>
                <w:color w:val="000000"/>
                <w:spacing w:val="2"/>
                <w:szCs w:val="28"/>
              </w:rPr>
              <w:t xml:space="preserve">- Thời gian tiếp nhận hồ sơ: Giờ hành chính các ngày làm việc từ thứ 2 </w:t>
            </w:r>
            <w:r>
              <w:rPr>
                <w:rFonts w:eastAsia="Times New Roman" w:cs="Times New Roman"/>
                <w:color w:val="000000"/>
                <w:spacing w:val="2"/>
                <w:szCs w:val="28"/>
              </w:rPr>
              <w:t>đến thứ 7</w:t>
            </w:r>
            <w:r w:rsidRPr="00C13B42">
              <w:rPr>
                <w:rFonts w:eastAsia="Times New Roman" w:cs="Times New Roman"/>
                <w:color w:val="000000"/>
                <w:spacing w:val="2"/>
                <w:szCs w:val="28"/>
              </w:rPr>
              <w:t xml:space="preserve"> hàng tuần (trừ các ngày nghỉ lễ, tết theo quy định của pháp luật).</w:t>
            </w:r>
          </w:p>
        </w:tc>
      </w:tr>
      <w:tr w:rsidR="008D5C0D" w:rsidRPr="006A7871" w:rsidTr="009C2D1D">
        <w:trPr>
          <w:trHeight w:val="335"/>
        </w:trPr>
        <w:tc>
          <w:tcPr>
            <w:tcW w:w="669" w:type="dxa"/>
            <w:vMerge w:val="restart"/>
          </w:tcPr>
          <w:p w:rsidR="008D5C0D" w:rsidRPr="00686BD5" w:rsidRDefault="008D5C0D" w:rsidP="000529F8">
            <w:pPr>
              <w:spacing w:before="120" w:after="120" w:line="276" w:lineRule="auto"/>
              <w:jc w:val="center"/>
              <w:rPr>
                <w:b/>
                <w:color w:val="0000FF"/>
                <w:szCs w:val="28"/>
              </w:rPr>
            </w:pPr>
            <w:r w:rsidRPr="00686BD5">
              <w:rPr>
                <w:b/>
                <w:color w:val="0000FF"/>
                <w:szCs w:val="28"/>
              </w:rPr>
              <w:t>3</w:t>
            </w:r>
          </w:p>
        </w:tc>
        <w:tc>
          <w:tcPr>
            <w:tcW w:w="8976" w:type="dxa"/>
          </w:tcPr>
          <w:p w:rsidR="008D5C0D" w:rsidRPr="00686BD5" w:rsidRDefault="008D5C0D" w:rsidP="000529F8">
            <w:pPr>
              <w:spacing w:before="120" w:after="120" w:line="276" w:lineRule="auto"/>
              <w:jc w:val="both"/>
              <w:rPr>
                <w:b/>
                <w:color w:val="0000FF"/>
                <w:szCs w:val="28"/>
              </w:rPr>
            </w:pPr>
            <w:r w:rsidRPr="00686BD5">
              <w:rPr>
                <w:b/>
                <w:color w:val="0000FF"/>
                <w:szCs w:val="28"/>
              </w:rPr>
              <w:t>Thành phần hồ sơ</w:t>
            </w:r>
          </w:p>
        </w:tc>
      </w:tr>
      <w:tr w:rsidR="008D5C0D" w:rsidRPr="006A7871" w:rsidTr="00CD7354">
        <w:trPr>
          <w:trHeight w:val="1279"/>
        </w:trPr>
        <w:tc>
          <w:tcPr>
            <w:tcW w:w="669" w:type="dxa"/>
            <w:vMerge/>
          </w:tcPr>
          <w:p w:rsidR="008D5C0D" w:rsidRPr="006A7871" w:rsidRDefault="008D5C0D" w:rsidP="000529F8">
            <w:pPr>
              <w:spacing w:before="120" w:after="120" w:line="276" w:lineRule="auto"/>
              <w:jc w:val="both"/>
              <w:rPr>
                <w:szCs w:val="28"/>
              </w:rPr>
            </w:pPr>
          </w:p>
        </w:tc>
        <w:tc>
          <w:tcPr>
            <w:tcW w:w="8976" w:type="dxa"/>
          </w:tcPr>
          <w:p w:rsidR="008D5C0D" w:rsidRPr="00CD7354" w:rsidRDefault="00CD7354" w:rsidP="000529F8">
            <w:pPr>
              <w:spacing w:before="120" w:after="120" w:line="276" w:lineRule="auto"/>
              <w:ind w:firstLine="720"/>
              <w:jc w:val="both"/>
              <w:rPr>
                <w:rFonts w:cs="Times New Roman"/>
                <w:b/>
                <w:szCs w:val="28"/>
                <w:lang w:val="vi-VN"/>
              </w:rPr>
            </w:pPr>
            <w:r w:rsidRPr="00A068A5">
              <w:rPr>
                <w:rFonts w:eastAsia="Times New Roman" w:cs="Times New Roman"/>
                <w:szCs w:val="28"/>
                <w:lang w:val="vi-VN"/>
              </w:rPr>
              <w:t>Phiếu đề nghị khóa, mở khóa tài khoản định danh điện tử, căn cước điện tử</w:t>
            </w:r>
            <w:r>
              <w:rPr>
                <w:rFonts w:eastAsia="Times New Roman" w:cs="Times New Roman"/>
                <w:szCs w:val="28"/>
                <w:lang w:val="vi-VN"/>
              </w:rPr>
              <w:t xml:space="preserve"> </w:t>
            </w:r>
            <w:r w:rsidRPr="00EC6028">
              <w:rPr>
                <w:rFonts w:eastAsia="Times New Roman" w:cs="Times New Roman"/>
                <w:szCs w:val="28"/>
                <w:lang w:val="vi-VN"/>
              </w:rPr>
              <w:t>(</w:t>
            </w:r>
            <w:r w:rsidRPr="00A068A5">
              <w:rPr>
                <w:rFonts w:eastAsia="Times New Roman" w:cs="Times New Roman"/>
                <w:szCs w:val="28"/>
                <w:lang w:val="vi-VN"/>
              </w:rPr>
              <w:t xml:space="preserve">mẫu TK03 ban hành kèm theo Nghị định </w:t>
            </w:r>
            <w:r w:rsidRPr="00A068A5">
              <w:rPr>
                <w:rFonts w:cs="Times New Roman"/>
                <w:szCs w:val="28"/>
                <w:lang w:val="vi-VN"/>
              </w:rPr>
              <w:t>số 69/2024/NĐ-CP ngày 25/6/2024 quy định về định danh và xác thực điện tử</w:t>
            </w:r>
            <w:r w:rsidRPr="00EC6028">
              <w:rPr>
                <w:rFonts w:cs="Times New Roman"/>
                <w:szCs w:val="28"/>
                <w:lang w:val="vi-VN"/>
              </w:rPr>
              <w:t>).</w:t>
            </w:r>
            <w:r w:rsidRPr="00A068A5">
              <w:rPr>
                <w:rFonts w:cs="Times New Roman"/>
                <w:b/>
                <w:szCs w:val="28"/>
                <w:lang w:val="vi-VN"/>
              </w:rPr>
              <w:t xml:space="preserve"> </w:t>
            </w:r>
          </w:p>
        </w:tc>
      </w:tr>
      <w:tr w:rsidR="008D5C0D" w:rsidRPr="006A7871" w:rsidTr="009C2D1D">
        <w:trPr>
          <w:trHeight w:val="335"/>
        </w:trPr>
        <w:tc>
          <w:tcPr>
            <w:tcW w:w="669" w:type="dxa"/>
            <w:vMerge w:val="restart"/>
          </w:tcPr>
          <w:p w:rsidR="008D5C0D" w:rsidRPr="00686BD5" w:rsidRDefault="008D5C0D" w:rsidP="000529F8">
            <w:pPr>
              <w:spacing w:before="120" w:after="120" w:line="276" w:lineRule="auto"/>
              <w:jc w:val="center"/>
              <w:rPr>
                <w:b/>
                <w:color w:val="0000FF"/>
                <w:szCs w:val="28"/>
              </w:rPr>
            </w:pPr>
            <w:r w:rsidRPr="00686BD5">
              <w:rPr>
                <w:b/>
                <w:color w:val="0000FF"/>
                <w:szCs w:val="28"/>
              </w:rPr>
              <w:t>4</w:t>
            </w:r>
          </w:p>
        </w:tc>
        <w:tc>
          <w:tcPr>
            <w:tcW w:w="8976" w:type="dxa"/>
          </w:tcPr>
          <w:p w:rsidR="008D5C0D" w:rsidRPr="00686BD5" w:rsidRDefault="008D5C0D" w:rsidP="000529F8">
            <w:pPr>
              <w:spacing w:before="120" w:after="120" w:line="276"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0529F8">
            <w:pPr>
              <w:spacing w:before="120" w:after="120" w:line="276" w:lineRule="auto"/>
              <w:jc w:val="center"/>
              <w:rPr>
                <w:b/>
                <w:szCs w:val="28"/>
              </w:rPr>
            </w:pPr>
          </w:p>
        </w:tc>
        <w:tc>
          <w:tcPr>
            <w:tcW w:w="8976" w:type="dxa"/>
          </w:tcPr>
          <w:p w:rsidR="008D5C0D" w:rsidRPr="006A7871" w:rsidRDefault="008D5C0D" w:rsidP="000529F8">
            <w:pPr>
              <w:spacing w:before="120" w:after="120" w:line="276"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0529F8">
            <w:pPr>
              <w:spacing w:before="120" w:after="120" w:line="276" w:lineRule="auto"/>
              <w:jc w:val="center"/>
              <w:rPr>
                <w:b/>
                <w:color w:val="0000FF"/>
                <w:szCs w:val="28"/>
              </w:rPr>
            </w:pPr>
            <w:r w:rsidRPr="002C1283">
              <w:rPr>
                <w:b/>
                <w:color w:val="0000FF"/>
                <w:szCs w:val="28"/>
              </w:rPr>
              <w:t>5</w:t>
            </w:r>
          </w:p>
        </w:tc>
        <w:tc>
          <w:tcPr>
            <w:tcW w:w="8976" w:type="dxa"/>
          </w:tcPr>
          <w:p w:rsidR="008D5C0D" w:rsidRPr="002C1283" w:rsidRDefault="008D5C0D" w:rsidP="000529F8">
            <w:pPr>
              <w:spacing w:before="120" w:after="120" w:line="276"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0529F8">
            <w:pPr>
              <w:spacing w:before="120" w:after="120" w:line="276" w:lineRule="auto"/>
              <w:jc w:val="center"/>
              <w:rPr>
                <w:b/>
                <w:szCs w:val="28"/>
              </w:rPr>
            </w:pPr>
          </w:p>
        </w:tc>
        <w:tc>
          <w:tcPr>
            <w:tcW w:w="8976" w:type="dxa"/>
          </w:tcPr>
          <w:p w:rsidR="008D5C0D" w:rsidRPr="00165B12" w:rsidRDefault="00CD7354" w:rsidP="000529F8">
            <w:pPr>
              <w:spacing w:before="120" w:after="120" w:line="276" w:lineRule="auto"/>
              <w:ind w:firstLine="720"/>
              <w:jc w:val="both"/>
              <w:rPr>
                <w:rFonts w:cs="Times New Roman"/>
                <w:szCs w:val="28"/>
                <w:lang w:val="vi-VN"/>
              </w:rPr>
            </w:pPr>
            <w:r w:rsidRPr="00A068A5">
              <w:rPr>
                <w:rFonts w:cs="Times New Roman"/>
                <w:szCs w:val="28"/>
                <w:lang w:val="vi-VN"/>
              </w:rPr>
              <w:t>Trong thời hạn 03 ngày làm việc.</w:t>
            </w:r>
          </w:p>
        </w:tc>
      </w:tr>
      <w:tr w:rsidR="008D5C0D" w:rsidRPr="006A7871" w:rsidTr="009C2D1D">
        <w:trPr>
          <w:trHeight w:val="335"/>
        </w:trPr>
        <w:tc>
          <w:tcPr>
            <w:tcW w:w="669" w:type="dxa"/>
            <w:vMerge w:val="restart"/>
          </w:tcPr>
          <w:p w:rsidR="008D5C0D" w:rsidRPr="002C1283" w:rsidRDefault="008D5C0D" w:rsidP="000529F8">
            <w:pPr>
              <w:spacing w:before="120" w:after="120" w:line="276" w:lineRule="auto"/>
              <w:jc w:val="center"/>
              <w:rPr>
                <w:b/>
                <w:color w:val="0000FF"/>
                <w:szCs w:val="28"/>
              </w:rPr>
            </w:pPr>
            <w:r w:rsidRPr="002C1283">
              <w:rPr>
                <w:b/>
                <w:color w:val="0000FF"/>
                <w:szCs w:val="28"/>
              </w:rPr>
              <w:lastRenderedPageBreak/>
              <w:t>6</w:t>
            </w:r>
          </w:p>
        </w:tc>
        <w:tc>
          <w:tcPr>
            <w:tcW w:w="8976" w:type="dxa"/>
          </w:tcPr>
          <w:p w:rsidR="008D5C0D" w:rsidRPr="002C1283" w:rsidRDefault="008D5C0D" w:rsidP="000529F8">
            <w:pPr>
              <w:spacing w:before="120" w:after="120" w:line="276"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0529F8">
            <w:pPr>
              <w:spacing w:before="120" w:after="120" w:line="276" w:lineRule="auto"/>
              <w:jc w:val="center"/>
              <w:rPr>
                <w:b/>
                <w:szCs w:val="28"/>
              </w:rPr>
            </w:pPr>
          </w:p>
        </w:tc>
        <w:tc>
          <w:tcPr>
            <w:tcW w:w="8976" w:type="dxa"/>
          </w:tcPr>
          <w:p w:rsidR="008D5C0D" w:rsidRPr="00CD7354" w:rsidRDefault="00CD7354" w:rsidP="000529F8">
            <w:pPr>
              <w:spacing w:before="120" w:after="120" w:line="276" w:lineRule="auto"/>
              <w:ind w:firstLine="720"/>
              <w:jc w:val="both"/>
              <w:rPr>
                <w:rFonts w:cs="Times New Roman"/>
                <w:b/>
                <w:szCs w:val="28"/>
                <w:lang w:val="vi-VN"/>
              </w:rPr>
            </w:pPr>
            <w:r w:rsidRPr="00A068A5">
              <w:rPr>
                <w:rFonts w:eastAsia="Times New Roman" w:cs="Times New Roman"/>
                <w:szCs w:val="28"/>
                <w:lang w:val="vi-VN"/>
              </w:rPr>
              <w:t>Cơ quan tiến hành tố tụng, cơ quan khác có thẩm quyền.</w:t>
            </w:r>
            <w:r w:rsidRPr="00A068A5">
              <w:rPr>
                <w:rFonts w:cs="Times New Roman"/>
                <w:b/>
                <w:szCs w:val="28"/>
                <w:lang w:val="vi-VN"/>
              </w:rPr>
              <w:t xml:space="preserve"> </w:t>
            </w:r>
          </w:p>
        </w:tc>
      </w:tr>
      <w:tr w:rsidR="008D5C0D" w:rsidRPr="006A7871" w:rsidTr="009C2D1D">
        <w:trPr>
          <w:trHeight w:val="335"/>
        </w:trPr>
        <w:tc>
          <w:tcPr>
            <w:tcW w:w="669" w:type="dxa"/>
            <w:vMerge w:val="restart"/>
          </w:tcPr>
          <w:p w:rsidR="008D5C0D" w:rsidRPr="00846953" w:rsidRDefault="008D5C0D" w:rsidP="000529F8">
            <w:pPr>
              <w:spacing w:before="120" w:after="120" w:line="276" w:lineRule="auto"/>
              <w:jc w:val="center"/>
              <w:rPr>
                <w:b/>
                <w:color w:val="0000FF"/>
                <w:szCs w:val="28"/>
              </w:rPr>
            </w:pPr>
            <w:r w:rsidRPr="00846953">
              <w:rPr>
                <w:b/>
                <w:color w:val="0000FF"/>
                <w:szCs w:val="28"/>
              </w:rPr>
              <w:t>7</w:t>
            </w:r>
          </w:p>
        </w:tc>
        <w:tc>
          <w:tcPr>
            <w:tcW w:w="8976" w:type="dxa"/>
          </w:tcPr>
          <w:p w:rsidR="008D5C0D" w:rsidRPr="00846953" w:rsidRDefault="008D5C0D" w:rsidP="000529F8">
            <w:pPr>
              <w:spacing w:before="120" w:after="120" w:line="276"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0529F8">
            <w:pPr>
              <w:spacing w:before="120" w:after="120" w:line="276" w:lineRule="auto"/>
              <w:jc w:val="center"/>
              <w:rPr>
                <w:b/>
                <w:szCs w:val="28"/>
              </w:rPr>
            </w:pPr>
          </w:p>
        </w:tc>
        <w:tc>
          <w:tcPr>
            <w:tcW w:w="8976" w:type="dxa"/>
          </w:tcPr>
          <w:p w:rsidR="008D5C0D" w:rsidRPr="006A7871" w:rsidRDefault="00C2188E" w:rsidP="000529F8">
            <w:pPr>
              <w:spacing w:before="120" w:after="120" w:line="276" w:lineRule="auto"/>
              <w:jc w:val="both"/>
              <w:rPr>
                <w:szCs w:val="28"/>
              </w:rPr>
            </w:pPr>
            <w:r>
              <w:rPr>
                <w:szCs w:val="28"/>
              </w:rPr>
              <w:t xml:space="preserve">           Đội Cảnh sát Quản lý hành chính về trật tự xã hội</w:t>
            </w:r>
            <w:r w:rsidR="004525AB">
              <w:rPr>
                <w:szCs w:val="28"/>
              </w:rPr>
              <w:t xml:space="preserve"> - Công </w:t>
            </w:r>
            <w:proofErr w:type="gramStart"/>
            <w:r w:rsidR="004525AB">
              <w:rPr>
                <w:szCs w:val="28"/>
              </w:rPr>
              <w:t>an</w:t>
            </w:r>
            <w:proofErr w:type="gramEnd"/>
            <w:r w:rsidR="004525AB">
              <w:rPr>
                <w:szCs w:val="28"/>
              </w:rPr>
              <w:t xml:space="preserve"> </w:t>
            </w:r>
            <w:r>
              <w:rPr>
                <w:szCs w:val="28"/>
              </w:rPr>
              <w:t>cấp huyện.</w:t>
            </w:r>
          </w:p>
        </w:tc>
      </w:tr>
      <w:tr w:rsidR="008D5C0D" w:rsidRPr="006A7871" w:rsidTr="009C2D1D">
        <w:trPr>
          <w:trHeight w:val="335"/>
        </w:trPr>
        <w:tc>
          <w:tcPr>
            <w:tcW w:w="669" w:type="dxa"/>
            <w:vMerge w:val="restart"/>
          </w:tcPr>
          <w:p w:rsidR="008D5C0D" w:rsidRPr="00846953" w:rsidRDefault="008D5C0D" w:rsidP="000529F8">
            <w:pPr>
              <w:spacing w:before="120" w:after="120" w:line="276" w:lineRule="auto"/>
              <w:jc w:val="center"/>
              <w:rPr>
                <w:b/>
                <w:color w:val="0000FF"/>
                <w:szCs w:val="28"/>
              </w:rPr>
            </w:pPr>
            <w:r w:rsidRPr="00846953">
              <w:rPr>
                <w:b/>
                <w:color w:val="0000FF"/>
                <w:szCs w:val="28"/>
              </w:rPr>
              <w:t>8</w:t>
            </w:r>
          </w:p>
        </w:tc>
        <w:tc>
          <w:tcPr>
            <w:tcW w:w="8976" w:type="dxa"/>
          </w:tcPr>
          <w:p w:rsidR="008D5C0D" w:rsidRPr="00846953" w:rsidRDefault="008D5C0D" w:rsidP="000529F8">
            <w:pPr>
              <w:spacing w:before="120" w:after="120" w:line="276"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0529F8">
            <w:pPr>
              <w:spacing w:before="120" w:after="120" w:line="276" w:lineRule="auto"/>
              <w:jc w:val="center"/>
              <w:rPr>
                <w:b/>
                <w:szCs w:val="28"/>
              </w:rPr>
            </w:pPr>
          </w:p>
        </w:tc>
        <w:tc>
          <w:tcPr>
            <w:tcW w:w="8976" w:type="dxa"/>
          </w:tcPr>
          <w:p w:rsidR="00846E8B" w:rsidRPr="00CD7354" w:rsidRDefault="00CD7354" w:rsidP="000529F8">
            <w:pPr>
              <w:spacing w:before="120" w:after="120" w:line="276" w:lineRule="auto"/>
              <w:ind w:firstLine="720"/>
              <w:jc w:val="both"/>
              <w:rPr>
                <w:rFonts w:eastAsia="Times New Roman" w:cs="Times New Roman"/>
                <w:szCs w:val="28"/>
                <w:lang w:val="vi-VN"/>
              </w:rPr>
            </w:pPr>
            <w:r w:rsidRPr="00A068A5">
              <w:rPr>
                <w:rFonts w:eastAsia="Times New Roman" w:cs="Times New Roman"/>
                <w:szCs w:val="28"/>
                <w:lang w:val="vi-VN"/>
              </w:rPr>
              <w:t xml:space="preserve">Thông báo kết quả tới cơ quan đề nghị khóa tài khoản định danh điện tử và chủ thể bị khóa tài khoản. Trường hợp từ chối khóa tài khoản định danh điện tử thì có văn bản trả lời và nêu rõ lý do. </w:t>
            </w:r>
          </w:p>
        </w:tc>
      </w:tr>
      <w:tr w:rsidR="008D5C0D" w:rsidRPr="006A7871" w:rsidTr="009C2D1D">
        <w:trPr>
          <w:trHeight w:val="335"/>
        </w:trPr>
        <w:tc>
          <w:tcPr>
            <w:tcW w:w="669" w:type="dxa"/>
            <w:vMerge w:val="restart"/>
          </w:tcPr>
          <w:p w:rsidR="008D5C0D" w:rsidRPr="00846953" w:rsidRDefault="008D5C0D" w:rsidP="000529F8">
            <w:pPr>
              <w:spacing w:before="120" w:after="120" w:line="276" w:lineRule="auto"/>
              <w:jc w:val="center"/>
              <w:rPr>
                <w:b/>
                <w:color w:val="0000FF"/>
                <w:szCs w:val="28"/>
              </w:rPr>
            </w:pPr>
            <w:r w:rsidRPr="00846953">
              <w:rPr>
                <w:b/>
                <w:color w:val="0000FF"/>
                <w:szCs w:val="28"/>
              </w:rPr>
              <w:t>9</w:t>
            </w:r>
          </w:p>
        </w:tc>
        <w:tc>
          <w:tcPr>
            <w:tcW w:w="8976" w:type="dxa"/>
          </w:tcPr>
          <w:p w:rsidR="008D5C0D" w:rsidRPr="00846953" w:rsidRDefault="00EA4868" w:rsidP="000529F8">
            <w:pPr>
              <w:spacing w:before="120" w:after="120" w:line="276" w:lineRule="auto"/>
              <w:jc w:val="both"/>
              <w:rPr>
                <w:b/>
                <w:color w:val="0000FF"/>
                <w:szCs w:val="28"/>
              </w:rPr>
            </w:pPr>
            <w:r>
              <w:rPr>
                <w:b/>
                <w:color w:val="0000FF"/>
                <w:szCs w:val="28"/>
              </w:rPr>
              <w:t>P</w:t>
            </w:r>
            <w:r w:rsidR="008D5C0D" w:rsidRPr="00846953">
              <w:rPr>
                <w:b/>
                <w:color w:val="0000FF"/>
                <w:szCs w:val="28"/>
              </w:rPr>
              <w:t>hí</w:t>
            </w:r>
            <w:r w:rsidR="000C4A7D">
              <w:rPr>
                <w:b/>
                <w:color w:val="0000FF"/>
                <w:szCs w:val="28"/>
              </w:rPr>
              <w:t>, lệ phí</w:t>
            </w:r>
          </w:p>
        </w:tc>
      </w:tr>
      <w:tr w:rsidR="008D5C0D" w:rsidRPr="006A7871" w:rsidTr="009C2D1D">
        <w:trPr>
          <w:trHeight w:val="367"/>
        </w:trPr>
        <w:tc>
          <w:tcPr>
            <w:tcW w:w="669" w:type="dxa"/>
            <w:vMerge/>
          </w:tcPr>
          <w:p w:rsidR="008D5C0D" w:rsidRPr="0027218F" w:rsidRDefault="008D5C0D" w:rsidP="000529F8">
            <w:pPr>
              <w:spacing w:before="120" w:after="120" w:line="276" w:lineRule="auto"/>
              <w:jc w:val="center"/>
              <w:rPr>
                <w:b/>
                <w:szCs w:val="28"/>
              </w:rPr>
            </w:pPr>
          </w:p>
        </w:tc>
        <w:tc>
          <w:tcPr>
            <w:tcW w:w="8976" w:type="dxa"/>
          </w:tcPr>
          <w:p w:rsidR="008D5C0D" w:rsidRPr="0027218F" w:rsidRDefault="000C4A7D" w:rsidP="000529F8">
            <w:pPr>
              <w:spacing w:before="120" w:after="120" w:line="276" w:lineRule="auto"/>
              <w:ind w:firstLine="720"/>
              <w:jc w:val="both"/>
              <w:rPr>
                <w:color w:val="FF0000"/>
                <w:szCs w:val="28"/>
              </w:rPr>
            </w:pPr>
            <w:r>
              <w:rPr>
                <w:color w:val="000000"/>
                <w:szCs w:val="28"/>
                <w:lang w:val="nl-NL"/>
              </w:rPr>
              <w:t>Không</w:t>
            </w:r>
          </w:p>
        </w:tc>
      </w:tr>
      <w:tr w:rsidR="008D5C0D" w:rsidRPr="006A7871" w:rsidTr="009C2D1D">
        <w:trPr>
          <w:trHeight w:val="335"/>
        </w:trPr>
        <w:tc>
          <w:tcPr>
            <w:tcW w:w="669" w:type="dxa"/>
            <w:vMerge w:val="restart"/>
          </w:tcPr>
          <w:p w:rsidR="008D5C0D" w:rsidRPr="00846953" w:rsidRDefault="008D5C0D" w:rsidP="000529F8">
            <w:pPr>
              <w:spacing w:before="120" w:after="120" w:line="276" w:lineRule="auto"/>
              <w:jc w:val="center"/>
              <w:rPr>
                <w:b/>
                <w:color w:val="0000FF"/>
                <w:szCs w:val="28"/>
              </w:rPr>
            </w:pPr>
            <w:r w:rsidRPr="00846953">
              <w:rPr>
                <w:b/>
                <w:color w:val="0000FF"/>
                <w:szCs w:val="28"/>
              </w:rPr>
              <w:t>10</w:t>
            </w:r>
          </w:p>
        </w:tc>
        <w:tc>
          <w:tcPr>
            <w:tcW w:w="8976" w:type="dxa"/>
          </w:tcPr>
          <w:p w:rsidR="008D5C0D" w:rsidRPr="00846953" w:rsidRDefault="008D5C0D" w:rsidP="000529F8">
            <w:pPr>
              <w:spacing w:before="120" w:after="120" w:line="276"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0529F8">
            <w:pPr>
              <w:spacing w:before="120" w:after="120" w:line="276" w:lineRule="auto"/>
              <w:jc w:val="center"/>
              <w:rPr>
                <w:b/>
                <w:szCs w:val="28"/>
              </w:rPr>
            </w:pPr>
          </w:p>
        </w:tc>
        <w:tc>
          <w:tcPr>
            <w:tcW w:w="8976" w:type="dxa"/>
          </w:tcPr>
          <w:p w:rsidR="008D5C0D" w:rsidRPr="00CF52A0" w:rsidRDefault="00CF52A0" w:rsidP="000529F8">
            <w:pPr>
              <w:spacing w:before="120" w:after="120" w:line="276" w:lineRule="auto"/>
              <w:ind w:firstLine="720"/>
              <w:jc w:val="both"/>
              <w:rPr>
                <w:rFonts w:cs="Times New Roman"/>
                <w:szCs w:val="28"/>
                <w:lang w:val="vi-VN"/>
              </w:rPr>
            </w:pPr>
            <w:r w:rsidRPr="00A068A5">
              <w:rPr>
                <w:rFonts w:eastAsia="Times New Roman" w:cs="Times New Roman"/>
                <w:szCs w:val="28"/>
                <w:lang w:val="vi-VN"/>
              </w:rPr>
              <w:t>Phiếu đề nghị khóa, mở khóa tài khoản định danh điện tử, căn cước điện tử</w:t>
            </w:r>
            <w:r>
              <w:rPr>
                <w:rFonts w:cs="Times New Roman"/>
                <w:szCs w:val="28"/>
                <w:lang w:val="vi-VN"/>
              </w:rPr>
              <w:t xml:space="preserve"> (m</w:t>
            </w:r>
            <w:r w:rsidRPr="00A068A5">
              <w:rPr>
                <w:rFonts w:eastAsia="Times New Roman" w:cs="Times New Roman"/>
                <w:szCs w:val="28"/>
                <w:lang w:val="vi-VN"/>
              </w:rPr>
              <w:t>ẫu TK03 ban hành kèm theo Nghị định số 69/2024/NĐ-CP ngày 25/6/2024 của Chính phủ quy định về định danh và xác thực điện tử).</w:t>
            </w:r>
          </w:p>
        </w:tc>
      </w:tr>
      <w:tr w:rsidR="00F61A9A" w:rsidRPr="006A7871" w:rsidTr="009C2D1D">
        <w:trPr>
          <w:trHeight w:val="367"/>
        </w:trPr>
        <w:tc>
          <w:tcPr>
            <w:tcW w:w="669" w:type="dxa"/>
            <w:vMerge w:val="restart"/>
          </w:tcPr>
          <w:p w:rsidR="00F61A9A" w:rsidRPr="0027218F" w:rsidRDefault="00F61A9A" w:rsidP="000529F8">
            <w:pPr>
              <w:spacing w:before="120" w:after="120" w:line="276" w:lineRule="auto"/>
              <w:jc w:val="center"/>
              <w:rPr>
                <w:b/>
                <w:szCs w:val="28"/>
              </w:rPr>
            </w:pPr>
            <w:r>
              <w:rPr>
                <w:b/>
                <w:szCs w:val="28"/>
              </w:rPr>
              <w:t>11</w:t>
            </w:r>
          </w:p>
        </w:tc>
        <w:tc>
          <w:tcPr>
            <w:tcW w:w="8976" w:type="dxa"/>
          </w:tcPr>
          <w:p w:rsidR="00F61A9A" w:rsidRDefault="00F61A9A" w:rsidP="000529F8">
            <w:pPr>
              <w:spacing w:before="120" w:after="120" w:line="276"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0529F8">
            <w:pPr>
              <w:spacing w:before="120" w:after="120" w:line="276" w:lineRule="auto"/>
              <w:jc w:val="center"/>
              <w:rPr>
                <w:b/>
                <w:szCs w:val="28"/>
              </w:rPr>
            </w:pPr>
          </w:p>
        </w:tc>
        <w:tc>
          <w:tcPr>
            <w:tcW w:w="8976" w:type="dxa"/>
          </w:tcPr>
          <w:p w:rsidR="00F61A9A" w:rsidRPr="00CF52A0" w:rsidRDefault="00CF52A0" w:rsidP="000529F8">
            <w:pPr>
              <w:spacing w:before="120" w:after="120" w:line="276" w:lineRule="auto"/>
              <w:ind w:firstLine="720"/>
              <w:jc w:val="both"/>
              <w:rPr>
                <w:rFonts w:eastAsia="Times New Roman" w:cs="Times New Roman"/>
                <w:szCs w:val="28"/>
              </w:rPr>
            </w:pPr>
            <w:r>
              <w:rPr>
                <w:rFonts w:eastAsia="Batang" w:cs="Times New Roman"/>
                <w:bCs/>
                <w:iCs/>
                <w:szCs w:val="28"/>
                <w:lang w:eastAsia="ar-SA"/>
              </w:rPr>
              <w:t>Không</w:t>
            </w:r>
          </w:p>
        </w:tc>
      </w:tr>
      <w:tr w:rsidR="008D5C0D" w:rsidRPr="006A7871" w:rsidTr="009C2D1D">
        <w:trPr>
          <w:trHeight w:val="335"/>
        </w:trPr>
        <w:tc>
          <w:tcPr>
            <w:tcW w:w="669" w:type="dxa"/>
            <w:vMerge w:val="restart"/>
          </w:tcPr>
          <w:p w:rsidR="008D5C0D" w:rsidRPr="00AB04E9" w:rsidRDefault="008D5C0D" w:rsidP="000529F8">
            <w:pPr>
              <w:spacing w:before="120" w:after="120" w:line="276"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0529F8">
            <w:pPr>
              <w:spacing w:before="120" w:after="120" w:line="276" w:lineRule="auto"/>
              <w:jc w:val="both"/>
              <w:rPr>
                <w:b/>
                <w:color w:val="0000FF"/>
                <w:szCs w:val="28"/>
              </w:rPr>
            </w:pPr>
            <w:r w:rsidRPr="00AB04E9">
              <w:rPr>
                <w:b/>
                <w:color w:val="0000FF"/>
                <w:szCs w:val="28"/>
              </w:rPr>
              <w:t>Căn cứ pháp lý</w:t>
            </w:r>
            <w:bookmarkStart w:id="0" w:name="_GoBack"/>
            <w:bookmarkEnd w:id="0"/>
          </w:p>
        </w:tc>
      </w:tr>
      <w:tr w:rsidR="008D5C0D" w:rsidRPr="006A7871" w:rsidTr="009C2D1D">
        <w:trPr>
          <w:trHeight w:val="1248"/>
        </w:trPr>
        <w:tc>
          <w:tcPr>
            <w:tcW w:w="669" w:type="dxa"/>
            <w:vMerge/>
          </w:tcPr>
          <w:p w:rsidR="008D5C0D" w:rsidRPr="006A7871" w:rsidRDefault="008D5C0D" w:rsidP="000529F8">
            <w:pPr>
              <w:spacing w:before="120" w:after="120" w:line="276" w:lineRule="auto"/>
              <w:jc w:val="both"/>
              <w:rPr>
                <w:szCs w:val="28"/>
              </w:rPr>
            </w:pPr>
          </w:p>
        </w:tc>
        <w:tc>
          <w:tcPr>
            <w:tcW w:w="8976" w:type="dxa"/>
          </w:tcPr>
          <w:p w:rsidR="000C4A7D" w:rsidRPr="000C4A7D" w:rsidRDefault="000C4A7D" w:rsidP="000529F8">
            <w:pPr>
              <w:spacing w:before="120" w:after="120" w:line="276" w:lineRule="auto"/>
              <w:ind w:firstLine="720"/>
              <w:jc w:val="both"/>
              <w:rPr>
                <w:rFonts w:eastAsia="Times New Roman" w:cs="Times New Roman"/>
                <w:noProof/>
                <w:szCs w:val="28"/>
                <w:lang w:val="vi-VN"/>
              </w:rPr>
            </w:pPr>
            <w:r w:rsidRPr="000C4A7D">
              <w:rPr>
                <w:rFonts w:eastAsia="Times New Roman" w:cs="Times New Roman"/>
                <w:noProof/>
                <w:szCs w:val="28"/>
              </w:rPr>
              <w:t xml:space="preserve">1. </w:t>
            </w:r>
            <w:r w:rsidRPr="000C4A7D">
              <w:rPr>
                <w:rFonts w:eastAsia="Times New Roman" w:cs="Times New Roman"/>
                <w:noProof/>
                <w:szCs w:val="28"/>
                <w:lang w:val="vi-VN"/>
              </w:rPr>
              <w:t>Nghị định số 69/2024/NĐ-CP ngày 25/6/2024 quy định về định danh và xác thực điện tử.</w:t>
            </w:r>
          </w:p>
          <w:p w:rsidR="00EF4564" w:rsidRPr="000C4A7D" w:rsidRDefault="000C4A7D" w:rsidP="000529F8">
            <w:pPr>
              <w:spacing w:before="120" w:after="120" w:line="276" w:lineRule="auto"/>
              <w:ind w:firstLine="720"/>
              <w:jc w:val="both"/>
              <w:rPr>
                <w:rFonts w:cs="Times New Roman"/>
                <w:szCs w:val="28"/>
                <w:lang w:val="vi-VN"/>
              </w:rPr>
            </w:pPr>
            <w:r w:rsidRPr="000C4A7D">
              <w:rPr>
                <w:rFonts w:eastAsia="Times New Roman" w:cs="Times New Roman"/>
                <w:noProof/>
                <w:szCs w:val="28"/>
              </w:rPr>
              <w:t>2. Quyết định số 5349/QĐ-BCA-C06 ngày 19/7/2024 về việc công bố thủ tục hành chính mới ban hành và được sửa đổi, bổ sung trong lĩnh vực định danh và xác thực điện tử thuộc thẩm quyền giải quyết của Bộ Công an</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28C" w:rsidRDefault="007F028C">
      <w:r>
        <w:separator/>
      </w:r>
    </w:p>
  </w:endnote>
  <w:endnote w:type="continuationSeparator" w:id="0">
    <w:p w:rsidR="007F028C" w:rsidRDefault="007F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7F028C"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0529F8">
      <w:rPr>
        <w:rStyle w:val="PageNumber"/>
        <w:rFonts w:eastAsiaTheme="majorEastAsia"/>
        <w:noProof/>
      </w:rPr>
      <w:t>3</w:t>
    </w:r>
    <w:r>
      <w:rPr>
        <w:rStyle w:val="PageNumber"/>
        <w:rFonts w:eastAsiaTheme="majorEastAsia"/>
      </w:rPr>
      <w:fldChar w:fldCharType="end"/>
    </w:r>
  </w:p>
  <w:p w:rsidR="003A357C" w:rsidRDefault="007F028C"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28C" w:rsidRDefault="007F028C">
      <w:r>
        <w:separator/>
      </w:r>
    </w:p>
  </w:footnote>
  <w:footnote w:type="continuationSeparator" w:id="0">
    <w:p w:rsidR="007F028C" w:rsidRDefault="007F0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529F8"/>
    <w:rsid w:val="000946C4"/>
    <w:rsid w:val="000C1216"/>
    <w:rsid w:val="000C4A7D"/>
    <w:rsid w:val="0011417D"/>
    <w:rsid w:val="00165B12"/>
    <w:rsid w:val="00200E3C"/>
    <w:rsid w:val="0022725F"/>
    <w:rsid w:val="0028319D"/>
    <w:rsid w:val="002B612A"/>
    <w:rsid w:val="002F518C"/>
    <w:rsid w:val="00351ABA"/>
    <w:rsid w:val="00357BD1"/>
    <w:rsid w:val="003832B1"/>
    <w:rsid w:val="003C1DF9"/>
    <w:rsid w:val="003D2CA6"/>
    <w:rsid w:val="004128A9"/>
    <w:rsid w:val="00445390"/>
    <w:rsid w:val="004525AB"/>
    <w:rsid w:val="00482004"/>
    <w:rsid w:val="00482827"/>
    <w:rsid w:val="0058439D"/>
    <w:rsid w:val="005A0E79"/>
    <w:rsid w:val="00640700"/>
    <w:rsid w:val="006428F8"/>
    <w:rsid w:val="0066432C"/>
    <w:rsid w:val="00700767"/>
    <w:rsid w:val="0077614F"/>
    <w:rsid w:val="007875C9"/>
    <w:rsid w:val="00795146"/>
    <w:rsid w:val="007B5BE8"/>
    <w:rsid w:val="007C3EFC"/>
    <w:rsid w:val="007F028C"/>
    <w:rsid w:val="00822FFD"/>
    <w:rsid w:val="00846E8B"/>
    <w:rsid w:val="0086505F"/>
    <w:rsid w:val="00877B70"/>
    <w:rsid w:val="008D5C0D"/>
    <w:rsid w:val="00947BCB"/>
    <w:rsid w:val="0097240A"/>
    <w:rsid w:val="009A55F5"/>
    <w:rsid w:val="00AD65EF"/>
    <w:rsid w:val="00B02AC3"/>
    <w:rsid w:val="00B21570"/>
    <w:rsid w:val="00B94049"/>
    <w:rsid w:val="00BB1C90"/>
    <w:rsid w:val="00BB7C6E"/>
    <w:rsid w:val="00BC74BC"/>
    <w:rsid w:val="00BD0133"/>
    <w:rsid w:val="00C125BB"/>
    <w:rsid w:val="00C13B42"/>
    <w:rsid w:val="00C2188E"/>
    <w:rsid w:val="00C24186"/>
    <w:rsid w:val="00C938C9"/>
    <w:rsid w:val="00CD7354"/>
    <w:rsid w:val="00CF52A0"/>
    <w:rsid w:val="00DC27BB"/>
    <w:rsid w:val="00DE1911"/>
    <w:rsid w:val="00DE2E96"/>
    <w:rsid w:val="00EA4868"/>
    <w:rsid w:val="00EF4564"/>
    <w:rsid w:val="00F458E2"/>
    <w:rsid w:val="00F61A9A"/>
    <w:rsid w:val="00FC0C26"/>
    <w:rsid w:val="00FC6544"/>
    <w:rsid w:val="00FD0409"/>
    <w:rsid w:val="00FD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6</cp:revision>
  <dcterms:created xsi:type="dcterms:W3CDTF">2024-08-16T03:34:00Z</dcterms:created>
  <dcterms:modified xsi:type="dcterms:W3CDTF">2024-08-16T08:26:00Z</dcterms:modified>
</cp:coreProperties>
</file>